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CE" w:rsidRDefault="004C1DCE">
      <w:r>
        <w:rPr>
          <w:rFonts w:hint="eastAsia"/>
        </w:rPr>
        <w:t xml:space="preserve">상호: </w:t>
      </w:r>
      <w:r>
        <w:t>㈜</w:t>
      </w:r>
      <w:proofErr w:type="spellStart"/>
      <w:r>
        <w:rPr>
          <w:rFonts w:hint="eastAsia"/>
        </w:rPr>
        <w:t>에이피엠엔지니어링</w:t>
      </w:r>
      <w:proofErr w:type="spellEnd"/>
    </w:p>
    <w:p w:rsidR="004C1DCE" w:rsidRDefault="004C1DCE">
      <w:r>
        <w:rPr>
          <w:rFonts w:hint="eastAsia"/>
        </w:rPr>
        <w:t xml:space="preserve">대표자명: </w:t>
      </w:r>
      <w:proofErr w:type="spellStart"/>
      <w:r>
        <w:rPr>
          <w:rFonts w:hint="eastAsia"/>
        </w:rPr>
        <w:t>윤관훈</w:t>
      </w:r>
      <w:proofErr w:type="spellEnd"/>
    </w:p>
    <w:p w:rsidR="004C1DCE" w:rsidRDefault="004C1DCE">
      <w:r>
        <w:rPr>
          <w:rFonts w:hint="eastAsia"/>
        </w:rPr>
        <w:t>업종: 환경관련기기/측정분석기기 제조</w:t>
      </w:r>
    </w:p>
    <w:p w:rsidR="004C1DCE" w:rsidRDefault="004C1DCE"/>
    <w:p w:rsidR="0053600D" w:rsidRDefault="00A37765">
      <w:r>
        <w:rPr>
          <w:rFonts w:hint="eastAsia"/>
        </w:rPr>
        <w:t>제목: 방사선 취급감독자 면허소지자</w:t>
      </w:r>
      <w:r w:rsidR="004C1DCE">
        <w:rPr>
          <w:rFonts w:hint="eastAsia"/>
        </w:rPr>
        <w:t xml:space="preserve"> 채용</w:t>
      </w:r>
    </w:p>
    <w:p w:rsidR="004C1DCE" w:rsidRDefault="004C1DCE"/>
    <w:tbl>
      <w:tblPr>
        <w:tblStyle w:val="a5"/>
        <w:tblW w:w="9430" w:type="dxa"/>
        <w:tblLook w:val="04A0"/>
      </w:tblPr>
      <w:tblGrid>
        <w:gridCol w:w="1446"/>
        <w:gridCol w:w="3165"/>
        <w:gridCol w:w="1447"/>
        <w:gridCol w:w="3372"/>
      </w:tblGrid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담당업무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방사선 발생장치 감독 및 관련 업무 전담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고용형태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정규직</w:t>
            </w:r>
          </w:p>
        </w:tc>
      </w:tr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근무지역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부천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근무조건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월~금 (주5일)</w:t>
            </w:r>
          </w:p>
        </w:tc>
      </w:tr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급여조건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연봉 5,000만원 (협의가능)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채용마감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상시</w:t>
            </w:r>
          </w:p>
        </w:tc>
      </w:tr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경력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신입/경력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학력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학력무관</w:t>
            </w:r>
          </w:p>
        </w:tc>
      </w:tr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성별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무관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나이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proofErr w:type="spellStart"/>
            <w:r>
              <w:rPr>
                <w:rFonts w:hint="eastAsia"/>
              </w:rPr>
              <w:t>제한없음</w:t>
            </w:r>
            <w:proofErr w:type="spellEnd"/>
          </w:p>
        </w:tc>
      </w:tr>
      <w:tr w:rsidR="004C1DCE" w:rsidTr="004C1DCE">
        <w:tc>
          <w:tcPr>
            <w:tcW w:w="1446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상태</w:t>
            </w:r>
          </w:p>
        </w:tc>
        <w:tc>
          <w:tcPr>
            <w:tcW w:w="3165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상시</w:t>
            </w:r>
          </w:p>
        </w:tc>
        <w:tc>
          <w:tcPr>
            <w:tcW w:w="1447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모집인원</w:t>
            </w:r>
          </w:p>
        </w:tc>
        <w:tc>
          <w:tcPr>
            <w:tcW w:w="3372" w:type="dxa"/>
            <w:vAlign w:val="center"/>
          </w:tcPr>
          <w:p w:rsidR="004C1DCE" w:rsidRDefault="004C1DCE" w:rsidP="004C1DCE">
            <w:r>
              <w:rPr>
                <w:rFonts w:hint="eastAsia"/>
              </w:rPr>
              <w:t>1명</w:t>
            </w:r>
          </w:p>
        </w:tc>
      </w:tr>
      <w:tr w:rsidR="004C1DCE" w:rsidTr="004C1DCE">
        <w:tc>
          <w:tcPr>
            <w:tcW w:w="1446" w:type="dxa"/>
          </w:tcPr>
          <w:p w:rsidR="004C1DCE" w:rsidRDefault="004C1DCE">
            <w:r>
              <w:rPr>
                <w:rFonts w:hint="eastAsia"/>
              </w:rPr>
              <w:t>복리후생</w:t>
            </w:r>
          </w:p>
        </w:tc>
        <w:tc>
          <w:tcPr>
            <w:tcW w:w="7984" w:type="dxa"/>
            <w:gridSpan w:val="3"/>
          </w:tcPr>
          <w:p w:rsidR="004C1DCE" w:rsidRDefault="004C1DCE">
            <w:r>
              <w:rPr>
                <w:rFonts w:hint="eastAsia"/>
              </w:rPr>
              <w:t>4</w:t>
            </w:r>
            <w:proofErr w:type="spellStart"/>
            <w:r>
              <w:rPr>
                <w:rFonts w:hint="eastAsia"/>
              </w:rPr>
              <w:t>대보험</w:t>
            </w:r>
            <w:proofErr w:type="spellEnd"/>
            <w:r>
              <w:rPr>
                <w:rFonts w:hint="eastAsia"/>
              </w:rPr>
              <w:t xml:space="preserve">, 연차, 산전 후 휴가, </w:t>
            </w:r>
            <w:proofErr w:type="spellStart"/>
            <w:r>
              <w:rPr>
                <w:rFonts w:hint="eastAsia"/>
              </w:rPr>
              <w:t>워크샵</w:t>
            </w:r>
            <w:proofErr w:type="spellEnd"/>
            <w:r>
              <w:rPr>
                <w:rFonts w:hint="eastAsia"/>
              </w:rPr>
              <w:t xml:space="preserve">/MT, 경조휴가, </w:t>
            </w:r>
            <w:proofErr w:type="spellStart"/>
            <w:r>
              <w:rPr>
                <w:rFonts w:hint="eastAsia"/>
              </w:rPr>
              <w:t>반차</w:t>
            </w:r>
            <w:proofErr w:type="spellEnd"/>
            <w:r>
              <w:rPr>
                <w:rFonts w:hint="eastAsia"/>
              </w:rPr>
              <w:t xml:space="preserve">, 노동절 휴가, 퇴직금, 각종 경조금 지원, 장기근속 수당, 교육 및 연수 지원, 건강검진, </w:t>
            </w:r>
            <w:proofErr w:type="spellStart"/>
            <w:r>
              <w:rPr>
                <w:rFonts w:hint="eastAsia"/>
              </w:rPr>
              <w:t>석식</w:t>
            </w:r>
            <w:proofErr w:type="spellEnd"/>
            <w:r>
              <w:rPr>
                <w:rFonts w:hint="eastAsia"/>
              </w:rPr>
              <w:t xml:space="preserve"> 제공</w:t>
            </w:r>
          </w:p>
        </w:tc>
      </w:tr>
    </w:tbl>
    <w:p w:rsidR="00A37765" w:rsidRDefault="00A37765"/>
    <w:p w:rsidR="006056E5" w:rsidRDefault="006056E5" w:rsidP="006056E5">
      <w:r>
        <w:t xml:space="preserve">1. 모집 분야 </w:t>
      </w:r>
    </w:p>
    <w:p w:rsidR="006056E5" w:rsidRDefault="00B300DF" w:rsidP="006056E5">
      <w:r>
        <w:t xml:space="preserve">   </w:t>
      </w:r>
      <w:r w:rsidR="006056E5">
        <w:t xml:space="preserve">방사선 안전관리 업무 총괄 </w:t>
      </w:r>
    </w:p>
    <w:p w:rsidR="006056E5" w:rsidRDefault="006056E5" w:rsidP="006056E5"/>
    <w:p w:rsidR="006056E5" w:rsidRDefault="006056E5" w:rsidP="006056E5">
      <w:r>
        <w:t xml:space="preserve">2. 모집 자격 요건 </w:t>
      </w:r>
    </w:p>
    <w:p w:rsidR="006056E5" w:rsidRDefault="006056E5" w:rsidP="006056E5">
      <w:r>
        <w:t xml:space="preserve">  방사성동위원소 취급 감독</w:t>
      </w:r>
      <w:r w:rsidR="00B300DF">
        <w:rPr>
          <w:rFonts w:hint="eastAsia"/>
        </w:rPr>
        <w:t>자 면허</w:t>
      </w:r>
      <w:r>
        <w:t xml:space="preserve"> 소지 </w:t>
      </w:r>
    </w:p>
    <w:p w:rsidR="006056E5" w:rsidRDefault="006056E5" w:rsidP="006056E5">
      <w:r>
        <w:t xml:space="preserve">  신입, 경력 2년 이상 </w:t>
      </w:r>
    </w:p>
    <w:p w:rsidR="006056E5" w:rsidRDefault="006056E5" w:rsidP="006056E5"/>
    <w:p w:rsidR="006056E5" w:rsidRPr="006056E5" w:rsidRDefault="006056E5" w:rsidP="006056E5">
      <w:r>
        <w:t xml:space="preserve">3. 주요 업무 </w:t>
      </w:r>
    </w:p>
    <w:p w:rsidR="006056E5" w:rsidRDefault="006056E5" w:rsidP="006056E5">
      <w:r>
        <w:t xml:space="preserve">    방사선 안전관리 </w:t>
      </w:r>
    </w:p>
    <w:p w:rsidR="006056E5" w:rsidRDefault="006056E5" w:rsidP="006056E5">
      <w:r>
        <w:t xml:space="preserve">    : 방사선 안전관리 업무 총괄 (Industry x-ray device) </w:t>
      </w:r>
    </w:p>
    <w:p w:rsidR="006056E5" w:rsidRDefault="006056E5" w:rsidP="006056E5">
      <w:r>
        <w:t xml:space="preserve">      ① 방사선작업종사자의 방사선작업 관리 및 감독, 주의사항 지시 및 교육 </w:t>
      </w:r>
    </w:p>
    <w:p w:rsidR="006056E5" w:rsidRDefault="006056E5" w:rsidP="00E57F5E">
      <w:r>
        <w:t xml:space="preserve">      ② 산업용 방사선발생장치의 생산, 판매, 취급(성능시험, 점검, 유지보수), 연구, 사용의 기록유지 </w:t>
      </w:r>
    </w:p>
    <w:p w:rsidR="006056E5" w:rsidRDefault="006056E5" w:rsidP="006056E5">
      <w:r>
        <w:t xml:space="preserve">      ③ 방사선장해를 받은 자 또는 받을 우려가 있는 자에 대한 보건 상 필요한 조치 </w:t>
      </w:r>
    </w:p>
    <w:p w:rsidR="006056E5" w:rsidRDefault="006056E5" w:rsidP="006056E5">
      <w:r>
        <w:t xml:space="preserve">      ④ 분실, 화재 등에 대한 위험방지 조치 </w:t>
      </w:r>
    </w:p>
    <w:p w:rsidR="006056E5" w:rsidRDefault="006056E5" w:rsidP="006056E5">
      <w:r>
        <w:t xml:space="preserve">      ⑤ 방사선관리구역 설정 및 관리 </w:t>
      </w:r>
    </w:p>
    <w:p w:rsidR="006056E5" w:rsidRDefault="006056E5" w:rsidP="006056E5">
      <w:r>
        <w:t xml:space="preserve">      ⑥ 원자력안전법령에서 정하는 인허가 절차 이행 및 이력관리 </w:t>
      </w:r>
    </w:p>
    <w:p w:rsidR="006056E5" w:rsidRDefault="006056E5" w:rsidP="006056E5">
      <w:r>
        <w:t xml:space="preserve">      ⑦ 방사선량 측정 또는 판독 결과 분석 </w:t>
      </w:r>
    </w:p>
    <w:p w:rsidR="006056E5" w:rsidRDefault="006056E5" w:rsidP="006056E5"/>
    <w:p w:rsidR="006056E5" w:rsidRDefault="006056E5" w:rsidP="006056E5">
      <w:r>
        <w:t xml:space="preserve">4. 제출 서류 </w:t>
      </w:r>
    </w:p>
    <w:p w:rsidR="006056E5" w:rsidRDefault="006056E5" w:rsidP="006056E5">
      <w:r>
        <w:t xml:space="preserve">      이력서, 자기소개서, 관련 자격 증빙 서류 </w:t>
      </w:r>
    </w:p>
    <w:p w:rsidR="006056E5" w:rsidRDefault="006056E5" w:rsidP="006056E5"/>
    <w:p w:rsidR="006056E5" w:rsidRDefault="006056E5" w:rsidP="006056E5">
      <w:r>
        <w:t xml:space="preserve">5. 근무 지역 및 부서 </w:t>
      </w:r>
    </w:p>
    <w:p w:rsidR="006056E5" w:rsidRDefault="006056E5" w:rsidP="006056E5">
      <w:r>
        <w:lastRenderedPageBreak/>
        <w:t xml:space="preserve">      경기도 </w:t>
      </w:r>
      <w:r>
        <w:rPr>
          <w:rFonts w:hint="eastAsia"/>
        </w:rPr>
        <w:t xml:space="preserve">부천시 </w:t>
      </w:r>
      <w:proofErr w:type="spellStart"/>
      <w:r>
        <w:rPr>
          <w:rFonts w:hint="eastAsia"/>
        </w:rPr>
        <w:t>송내대로</w:t>
      </w:r>
      <w:proofErr w:type="spellEnd"/>
      <w:r>
        <w:rPr>
          <w:rFonts w:hint="eastAsia"/>
        </w:rPr>
        <w:t xml:space="preserve"> 388 </w:t>
      </w:r>
      <w:proofErr w:type="spellStart"/>
      <w:r>
        <w:rPr>
          <w:rFonts w:hint="eastAsia"/>
        </w:rPr>
        <w:t>부천테크노파크</w:t>
      </w:r>
      <w:proofErr w:type="spellEnd"/>
      <w:r>
        <w:rPr>
          <w:rFonts w:hint="eastAsia"/>
        </w:rPr>
        <w:t xml:space="preserve">2단지 202동 808호 </w:t>
      </w:r>
      <w:r>
        <w:t>㈜</w:t>
      </w:r>
      <w:proofErr w:type="spellStart"/>
      <w:r>
        <w:rPr>
          <w:rFonts w:hint="eastAsia"/>
        </w:rPr>
        <w:t>에이피엠엔지니어링</w:t>
      </w:r>
      <w:proofErr w:type="spellEnd"/>
      <w:r>
        <w:rPr>
          <w:rFonts w:hint="eastAsia"/>
        </w:rPr>
        <w:t xml:space="preserve"> </w:t>
      </w:r>
    </w:p>
    <w:p w:rsidR="006056E5" w:rsidRDefault="006056E5" w:rsidP="006056E5">
      <w:pPr>
        <w:ind w:firstLineChars="300" w:firstLine="600"/>
      </w:pPr>
      <w:r>
        <w:rPr>
          <w:rFonts w:hint="eastAsia"/>
        </w:rPr>
        <w:t>기술연구소</w:t>
      </w:r>
    </w:p>
    <w:p w:rsidR="006056E5" w:rsidRDefault="006056E5" w:rsidP="006056E5"/>
    <w:p w:rsidR="006056E5" w:rsidRDefault="006056E5" w:rsidP="006056E5">
      <w:r>
        <w:t xml:space="preserve">6. 접수 방법 </w:t>
      </w:r>
    </w:p>
    <w:p w:rsidR="006056E5" w:rsidRDefault="006056E5" w:rsidP="006056E5">
      <w:r>
        <w:t xml:space="preserve">      </w:t>
      </w:r>
      <w:proofErr w:type="spellStart"/>
      <w:r>
        <w:t>이메일</w:t>
      </w:r>
      <w:proofErr w:type="spellEnd"/>
      <w:r>
        <w:t xml:space="preserve"> </w:t>
      </w:r>
      <w:r>
        <w:rPr>
          <w:rFonts w:hint="eastAsia"/>
        </w:rPr>
        <w:t>apm@apm.co.kr</w:t>
      </w:r>
    </w:p>
    <w:p w:rsidR="004C1DCE" w:rsidRDefault="006056E5" w:rsidP="006056E5">
      <w:r>
        <w:t xml:space="preserve">      </w:t>
      </w:r>
      <w:r>
        <w:rPr>
          <w:rFonts w:hint="eastAsia"/>
        </w:rPr>
        <w:t>032-219-7700</w:t>
      </w:r>
      <w:r>
        <w:t xml:space="preserve"> (담당</w:t>
      </w:r>
      <w:r>
        <w:rPr>
          <w:rFonts w:hint="eastAsia"/>
        </w:rPr>
        <w:t xml:space="preserve"> </w:t>
      </w:r>
      <w:r w:rsidR="00FB3B4F">
        <w:rPr>
          <w:rFonts w:hint="eastAsia"/>
        </w:rPr>
        <w:t>박근성</w:t>
      </w:r>
      <w:r>
        <w:t>)</w:t>
      </w:r>
    </w:p>
    <w:sectPr w:rsidR="004C1DCE" w:rsidSect="00536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AF" w:rsidRDefault="007658AF" w:rsidP="004C1DCE">
      <w:r>
        <w:separator/>
      </w:r>
    </w:p>
  </w:endnote>
  <w:endnote w:type="continuationSeparator" w:id="0">
    <w:p w:rsidR="007658AF" w:rsidRDefault="007658AF" w:rsidP="004C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AF" w:rsidRDefault="007658AF" w:rsidP="004C1DCE">
      <w:r>
        <w:separator/>
      </w:r>
    </w:p>
  </w:footnote>
  <w:footnote w:type="continuationSeparator" w:id="0">
    <w:p w:rsidR="007658AF" w:rsidRDefault="007658AF" w:rsidP="004C1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65"/>
    <w:rsid w:val="00014A99"/>
    <w:rsid w:val="00204B4A"/>
    <w:rsid w:val="002179C0"/>
    <w:rsid w:val="004C1DCE"/>
    <w:rsid w:val="0053600D"/>
    <w:rsid w:val="006056E5"/>
    <w:rsid w:val="00622BAD"/>
    <w:rsid w:val="007658AF"/>
    <w:rsid w:val="007749A3"/>
    <w:rsid w:val="00A37765"/>
    <w:rsid w:val="00AF22DD"/>
    <w:rsid w:val="00B300DF"/>
    <w:rsid w:val="00D20F63"/>
    <w:rsid w:val="00D44B20"/>
    <w:rsid w:val="00E00928"/>
    <w:rsid w:val="00E2584F"/>
    <w:rsid w:val="00E57F5E"/>
    <w:rsid w:val="00FB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D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DCE"/>
  </w:style>
  <w:style w:type="paragraph" w:styleId="a4">
    <w:name w:val="footer"/>
    <w:basedOn w:val="a"/>
    <w:link w:val="Char0"/>
    <w:uiPriority w:val="99"/>
    <w:semiHidden/>
    <w:unhideWhenUsed/>
    <w:rsid w:val="004C1D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DCE"/>
  </w:style>
  <w:style w:type="table" w:styleId="a5">
    <w:name w:val="Table Grid"/>
    <w:basedOn w:val="a1"/>
    <w:uiPriority w:val="59"/>
    <w:rsid w:val="004C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</cp:revision>
  <cp:lastPrinted>2016-09-26T04:31:00Z</cp:lastPrinted>
  <dcterms:created xsi:type="dcterms:W3CDTF">2016-09-21T06:06:00Z</dcterms:created>
  <dcterms:modified xsi:type="dcterms:W3CDTF">2016-09-28T06:36:00Z</dcterms:modified>
</cp:coreProperties>
</file>